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D9DC" w14:textId="77777777" w:rsidR="00C25254" w:rsidRDefault="00C25254" w:rsidP="00C25254">
      <w:pPr>
        <w:jc w:val="center"/>
        <w:rPr>
          <w:b/>
          <w:bCs/>
          <w:lang w:val="en"/>
        </w:rPr>
      </w:pPr>
    </w:p>
    <w:p w14:paraId="6A6D4FD5" w14:textId="5BE142AD" w:rsidR="00C25254" w:rsidRDefault="00C25254" w:rsidP="00C25254">
      <w:pPr>
        <w:jc w:val="center"/>
        <w:rPr>
          <w:b/>
          <w:bCs/>
          <w:lang w:val="en"/>
        </w:rPr>
      </w:pPr>
      <w:r>
        <w:rPr>
          <w:b/>
          <w:bCs/>
          <w:lang w:val="en"/>
        </w:rPr>
        <w:t xml:space="preserve">Press release </w:t>
      </w:r>
    </w:p>
    <w:p w14:paraId="164FF377" w14:textId="5C75304A" w:rsidR="00C25254" w:rsidRPr="00C25254" w:rsidRDefault="00C25254" w:rsidP="00C25254">
      <w:pPr>
        <w:jc w:val="center"/>
        <w:rPr>
          <w:lang w:val="sl-SI"/>
        </w:rPr>
      </w:pPr>
      <w:r w:rsidRPr="00C25254">
        <w:rPr>
          <w:b/>
          <w:bCs/>
          <w:lang w:val="en"/>
        </w:rPr>
        <w:t xml:space="preserve">NORTH ADRIATIC PORTS ASSOCIATION (NAPA): </w:t>
      </w:r>
      <w:r w:rsidR="0064484F">
        <w:rPr>
          <w:b/>
          <w:bCs/>
          <w:lang w:val="en"/>
        </w:rPr>
        <w:t xml:space="preserve">LUČKA UPRAVA RIJEKA PREUZELA PREDSJEDANJE UDRUŽENJEM SJEVERNOJADRANSKIH </w:t>
      </w:r>
      <w:proofErr w:type="gramStart"/>
      <w:r w:rsidR="0064484F">
        <w:rPr>
          <w:b/>
          <w:bCs/>
          <w:lang w:val="en"/>
        </w:rPr>
        <w:t xml:space="preserve">LUKA </w:t>
      </w:r>
      <w:r w:rsidRPr="00C25254">
        <w:rPr>
          <w:b/>
          <w:bCs/>
          <w:lang w:val="en"/>
        </w:rPr>
        <w:t xml:space="preserve"> </w:t>
      </w:r>
      <w:r w:rsidR="0064484F">
        <w:rPr>
          <w:b/>
          <w:bCs/>
          <w:lang w:val="en"/>
        </w:rPr>
        <w:t>OD</w:t>
      </w:r>
      <w:proofErr w:type="gramEnd"/>
      <w:r w:rsidR="0064484F">
        <w:rPr>
          <w:b/>
          <w:bCs/>
          <w:lang w:val="en"/>
        </w:rPr>
        <w:t xml:space="preserve"> STRANE LUČKE UPRAVE VENECIJA I CHIOGGIA </w:t>
      </w:r>
      <w:r w:rsidRPr="00C25254">
        <w:rPr>
          <w:b/>
          <w:bCs/>
          <w:lang w:val="en"/>
        </w:rPr>
        <w:t xml:space="preserve"> </w:t>
      </w:r>
    </w:p>
    <w:p w14:paraId="6499F8E8" w14:textId="77777777" w:rsidR="00C25254" w:rsidRPr="00C25254" w:rsidRDefault="00C25254" w:rsidP="00C25254">
      <w:pPr>
        <w:jc w:val="both"/>
        <w:rPr>
          <w:lang w:val="sl-SI"/>
        </w:rPr>
      </w:pPr>
      <w:r w:rsidRPr="00C25254">
        <w:rPr>
          <w:lang w:val="en-GB"/>
        </w:rPr>
        <w:t> </w:t>
      </w:r>
    </w:p>
    <w:p w14:paraId="0898AA2B" w14:textId="6003B831" w:rsidR="0064484F" w:rsidRDefault="0064484F" w:rsidP="0064484F">
      <w:pPr>
        <w:jc w:val="both"/>
      </w:pPr>
      <w:proofErr w:type="spellStart"/>
      <w:r>
        <w:t>N</w:t>
      </w:r>
      <w:r>
        <w:t>akon</w:t>
      </w:r>
      <w:proofErr w:type="spellEnd"/>
      <w:r>
        <w:t xml:space="preserve"> </w:t>
      </w:r>
      <w:proofErr w:type="spellStart"/>
      <w:r>
        <w:t>uzastopne</w:t>
      </w:r>
      <w:proofErr w:type="spellEnd"/>
      <w:r>
        <w:t xml:space="preserve"> tri godine </w:t>
      </w:r>
      <w:proofErr w:type="spellStart"/>
      <w:r>
        <w:t>predsjedanja</w:t>
      </w:r>
      <w:proofErr w:type="spellEnd"/>
      <w:r>
        <w:t xml:space="preserve"> </w:t>
      </w:r>
      <w:proofErr w:type="spellStart"/>
      <w:r>
        <w:t>Udruženjem</w:t>
      </w:r>
      <w:proofErr w:type="spellEnd"/>
      <w:r>
        <w:t xml:space="preserve"> </w:t>
      </w:r>
      <w:proofErr w:type="spellStart"/>
      <w:r>
        <w:t>sjevernojadranskih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jučer</w:t>
      </w:r>
      <w:proofErr w:type="spellEnd"/>
      <w:r>
        <w:t xml:space="preserve"> je </w:t>
      </w:r>
      <w:proofErr w:type="spellStart"/>
      <w:r>
        <w:t>održana</w:t>
      </w:r>
      <w:proofErr w:type="spellEnd"/>
      <w:r>
        <w:t xml:space="preserve"> </w:t>
      </w:r>
      <w:proofErr w:type="spellStart"/>
      <w:r>
        <w:t>primopredaja</w:t>
      </w:r>
      <w:proofErr w:type="spellEnd"/>
      <w:r>
        <w:t xml:space="preserve"> </w:t>
      </w:r>
      <w:proofErr w:type="spellStart"/>
      <w:r>
        <w:t>predsjedanja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strane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sjevernog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 </w:t>
      </w:r>
      <w:proofErr w:type="spellStart"/>
      <w:r>
        <w:t>Venecija</w:t>
      </w:r>
      <w:proofErr w:type="spellEnd"/>
      <w:r>
        <w:t xml:space="preserve"> i Chioggia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Italije</w:t>
      </w:r>
      <w:proofErr w:type="spellEnd"/>
      <w:r>
        <w:t xml:space="preserve"> </w:t>
      </w:r>
      <w:proofErr w:type="spellStart"/>
      <w:r>
        <w:t>Lučkoj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Rijeka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. </w:t>
      </w:r>
      <w:proofErr w:type="spellStart"/>
      <w:r>
        <w:t>Primopredaja</w:t>
      </w:r>
      <w:proofErr w:type="spellEnd"/>
      <w:r>
        <w:t xml:space="preserve"> </w:t>
      </w:r>
      <w:proofErr w:type="spellStart"/>
      <w:r>
        <w:t>predsjedništva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je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zasjedanja</w:t>
      </w:r>
      <w:proofErr w:type="spellEnd"/>
      <w:r>
        <w:t xml:space="preserve"> </w:t>
      </w:r>
      <w:proofErr w:type="spellStart"/>
      <w:r>
        <w:t>Generalne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NAPA 21. </w:t>
      </w:r>
      <w:proofErr w:type="spellStart"/>
      <w:r>
        <w:t>lipnja</w:t>
      </w:r>
      <w:proofErr w:type="spellEnd"/>
      <w:r>
        <w:t xml:space="preserve"> 2023. godine u </w:t>
      </w:r>
      <w:proofErr w:type="spellStart"/>
      <w:r>
        <w:t>Lučkoj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Rijeka.</w:t>
      </w:r>
    </w:p>
    <w:p w14:paraId="1413598F" w14:textId="4B7DFBF1" w:rsidR="0064484F" w:rsidRDefault="0064484F" w:rsidP="0064484F">
      <w:pPr>
        <w:jc w:val="both"/>
      </w:pPr>
      <w:proofErr w:type="spellStart"/>
      <w:r>
        <w:t>Osim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Rijeka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NAPA </w:t>
      </w:r>
      <w:proofErr w:type="spellStart"/>
      <w:r>
        <w:t>uključuje</w:t>
      </w:r>
      <w:proofErr w:type="spellEnd"/>
      <w:r>
        <w:t xml:space="preserve"> tri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Italije</w:t>
      </w:r>
      <w:proofErr w:type="spellEnd"/>
      <w:r>
        <w:t xml:space="preserve"> i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. To su </w:t>
      </w:r>
      <w:proofErr w:type="spellStart"/>
      <w:r>
        <w:t>Lučka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sjevernog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 </w:t>
      </w:r>
      <w:proofErr w:type="spellStart"/>
      <w:r>
        <w:t>Venecija</w:t>
      </w:r>
      <w:proofErr w:type="spellEnd"/>
      <w:r>
        <w:t xml:space="preserve"> i Chioggia, </w:t>
      </w:r>
      <w:proofErr w:type="spellStart"/>
      <w:r>
        <w:t>Lučka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istočnog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sjevernog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 </w:t>
      </w:r>
      <w:proofErr w:type="spellStart"/>
      <w:r>
        <w:t>Trst</w:t>
      </w:r>
      <w:proofErr w:type="spellEnd"/>
      <w:r>
        <w:t xml:space="preserve"> i Monfalcone, </w:t>
      </w:r>
      <w:proofErr w:type="spellStart"/>
      <w:r>
        <w:t>Lučka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središnjeg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sjevernog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 Ravenna te Luka </w:t>
      </w:r>
      <w:proofErr w:type="spellStart"/>
      <w:r>
        <w:t>Koper</w:t>
      </w:r>
      <w:proofErr w:type="spellEnd"/>
      <w:r>
        <w:t>.</w:t>
      </w:r>
      <w:r>
        <w:t xml:space="preserve"> </w:t>
      </w:r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zaustavljene</w:t>
      </w:r>
      <w:proofErr w:type="spellEnd"/>
      <w:r>
        <w:t xml:space="preserve"> su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izvanredne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pandemijom</w:t>
      </w:r>
      <w:proofErr w:type="spellEnd"/>
      <w:r>
        <w:t xml:space="preserve">. Godine 2021. </w:t>
      </w:r>
      <w:proofErr w:type="spellStart"/>
      <w:r>
        <w:t>Udruga</w:t>
      </w:r>
      <w:proofErr w:type="spellEnd"/>
      <w:r>
        <w:t xml:space="preserve"> je </w:t>
      </w:r>
      <w:proofErr w:type="spellStart"/>
      <w:r>
        <w:t>nastavila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put </w:t>
      </w:r>
      <w:proofErr w:type="spellStart"/>
      <w:r>
        <w:t>pod</w:t>
      </w:r>
      <w:proofErr w:type="spellEnd"/>
      <w:r>
        <w:t xml:space="preserve"> </w:t>
      </w:r>
      <w:proofErr w:type="spellStart"/>
      <w:r>
        <w:t>koordinacijom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Fulvija</w:t>
      </w:r>
      <w:proofErr w:type="spellEnd"/>
      <w:r>
        <w:t xml:space="preserve"> Lina Di </w:t>
      </w:r>
      <w:proofErr w:type="spellStart"/>
      <w:r>
        <w:t>Blasia</w:t>
      </w:r>
      <w:proofErr w:type="spellEnd"/>
      <w:r>
        <w:t xml:space="preserve">, </w:t>
      </w:r>
      <w:proofErr w:type="spellStart"/>
      <w:r>
        <w:t>pod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uzajamne</w:t>
      </w:r>
      <w:proofErr w:type="spellEnd"/>
      <w:r>
        <w:t xml:space="preserve"> </w:t>
      </w:r>
      <w:proofErr w:type="spellStart"/>
      <w:r>
        <w:t>predanosti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i </w:t>
      </w:r>
      <w:proofErr w:type="spellStart"/>
      <w:r>
        <w:t>jačanja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NAPA-e.</w:t>
      </w:r>
    </w:p>
    <w:p w14:paraId="7B3D9A88" w14:textId="77777777" w:rsidR="0064484F" w:rsidRDefault="0064484F" w:rsidP="0064484F">
      <w:pPr>
        <w:jc w:val="both"/>
      </w:pPr>
      <w:r>
        <w:t xml:space="preserve">“S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su </w:t>
      </w:r>
      <w:proofErr w:type="spellStart"/>
      <w:r>
        <w:t>utjecale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ekosustave</w:t>
      </w:r>
      <w:proofErr w:type="spellEnd"/>
      <w:r>
        <w:t xml:space="preserve">, radili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i </w:t>
      </w:r>
      <w:proofErr w:type="spellStart"/>
      <w:r>
        <w:t>brojnih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povećavajući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– </w:t>
      </w:r>
      <w:proofErr w:type="spellStart"/>
      <w:r>
        <w:t>komentira</w:t>
      </w:r>
      <w:proofErr w:type="spellEnd"/>
      <w:r>
        <w:t xml:space="preserve"> Fulvio Lino Di Blasio,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Venecije</w:t>
      </w:r>
      <w:proofErr w:type="spellEnd"/>
      <w:r>
        <w:t xml:space="preserve"> i </w:t>
      </w:r>
      <w:proofErr w:type="spellStart"/>
      <w:r>
        <w:t>Chioggie</w:t>
      </w:r>
      <w:proofErr w:type="spellEnd"/>
      <w:r>
        <w:t xml:space="preserve">. </w:t>
      </w:r>
      <w:proofErr w:type="spellStart"/>
      <w:r>
        <w:t>Danas</w:t>
      </w:r>
      <w:proofErr w:type="spellEnd"/>
      <w:r>
        <w:t xml:space="preserve">, </w:t>
      </w:r>
      <w:proofErr w:type="spellStart"/>
      <w:r>
        <w:t>više</w:t>
      </w:r>
      <w:proofErr w:type="spellEnd"/>
      <w:r>
        <w:t xml:space="preserve"> nego </w:t>
      </w:r>
      <w:proofErr w:type="spellStart"/>
      <w:r>
        <w:t>ikad</w:t>
      </w:r>
      <w:proofErr w:type="spellEnd"/>
      <w:r>
        <w:t xml:space="preserve">,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kontekstu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karakterizira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Mediteranu</w:t>
      </w:r>
      <w:proofErr w:type="spellEnd"/>
      <w:r>
        <w:t xml:space="preserve"> te </w:t>
      </w:r>
      <w:proofErr w:type="spellStart"/>
      <w:r>
        <w:t>geopolitička</w:t>
      </w:r>
      <w:proofErr w:type="spellEnd"/>
      <w:r>
        <w:t xml:space="preserve"> i </w:t>
      </w:r>
      <w:proofErr w:type="spellStart"/>
      <w:r>
        <w:t>strateška</w:t>
      </w:r>
      <w:proofErr w:type="spellEnd"/>
      <w:r>
        <w:t xml:space="preserve"> </w:t>
      </w:r>
      <w:proofErr w:type="spellStart"/>
      <w:r>
        <w:t>centralizacija</w:t>
      </w:r>
      <w:proofErr w:type="spellEnd"/>
      <w:r>
        <w:t xml:space="preserve"> </w:t>
      </w:r>
      <w:proofErr w:type="spellStart"/>
      <w:r>
        <w:t>Srednje-Istočne</w:t>
      </w:r>
      <w:proofErr w:type="spellEnd"/>
      <w:r>
        <w:t xml:space="preserve"> Europe, </w:t>
      </w:r>
      <w:proofErr w:type="spellStart"/>
      <w:r>
        <w:t>Udruga</w:t>
      </w:r>
      <w:proofErr w:type="spellEnd"/>
      <w:r>
        <w:t xml:space="preserve"> NAPA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odlučujuća</w:t>
      </w:r>
      <w:proofErr w:type="spellEnd"/>
      <w:r>
        <w:t xml:space="preserve"> u </w:t>
      </w:r>
      <w:proofErr w:type="spellStart"/>
      <w:r>
        <w:t>suočavanju</w:t>
      </w:r>
      <w:proofErr w:type="spellEnd"/>
      <w:r>
        <w:t xml:space="preserve"> s </w:t>
      </w:r>
      <w:proofErr w:type="spellStart"/>
      <w:r>
        <w:t>rastućom</w:t>
      </w:r>
      <w:proofErr w:type="spellEnd"/>
      <w:r>
        <w:t xml:space="preserve"> </w:t>
      </w:r>
      <w:proofErr w:type="spellStart"/>
      <w:r>
        <w:t>globalnom</w:t>
      </w:r>
      <w:proofErr w:type="spellEnd"/>
      <w:r>
        <w:t xml:space="preserve"> </w:t>
      </w:r>
      <w:proofErr w:type="spellStart"/>
      <w:r>
        <w:t>konkurencijom</w:t>
      </w:r>
      <w:proofErr w:type="spellEnd"/>
      <w:r>
        <w:t xml:space="preserve">.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</w:t>
      </w:r>
      <w:proofErr w:type="spellStart"/>
      <w:r>
        <w:t>kolega</w:t>
      </w:r>
      <w:proofErr w:type="spellEnd"/>
      <w:r>
        <w:t xml:space="preserve"> Denis </w:t>
      </w:r>
      <w:proofErr w:type="spellStart"/>
      <w:r>
        <w:t>Vukorepa</w:t>
      </w:r>
      <w:proofErr w:type="spellEnd"/>
      <w:r>
        <w:t xml:space="preserve">, </w:t>
      </w:r>
      <w:proofErr w:type="spellStart"/>
      <w:r>
        <w:t>kojemu</w:t>
      </w:r>
      <w:proofErr w:type="spellEnd"/>
      <w:r>
        <w:t xml:space="preserve"> </w:t>
      </w:r>
      <w:proofErr w:type="spellStart"/>
      <w:r>
        <w:t>upućujem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za </w:t>
      </w:r>
      <w:proofErr w:type="spellStart"/>
      <w:r>
        <w:t>mandat</w:t>
      </w:r>
      <w:proofErr w:type="spellEnd"/>
      <w:r>
        <w:t xml:space="preserve">,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Udrugu</w:t>
      </w:r>
      <w:proofErr w:type="spellEnd"/>
      <w:r>
        <w:t xml:space="preserve"> prema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smjernicama</w:t>
      </w:r>
      <w:proofErr w:type="spellEnd"/>
      <w:r>
        <w:t xml:space="preserve">.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, u </w:t>
      </w:r>
      <w:proofErr w:type="spellStart"/>
      <w:r>
        <w:t>prosincu</w:t>
      </w:r>
      <w:proofErr w:type="spellEnd"/>
      <w:r>
        <w:t xml:space="preserve"> 2021., i </w:t>
      </w:r>
      <w:proofErr w:type="spellStart"/>
      <w:r>
        <w:t>Akcijski</w:t>
      </w:r>
      <w:proofErr w:type="spellEnd"/>
      <w:r>
        <w:t xml:space="preserve"> plan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uslijedio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omogućili</w:t>
      </w:r>
      <w:proofErr w:type="spellEnd"/>
      <w:r>
        <w:t xml:space="preserve"> su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napretka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pametnih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i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-T,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pridonijelo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trilateralne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Italije</w:t>
      </w:r>
      <w:proofErr w:type="spellEnd"/>
      <w:r>
        <w:t xml:space="preserve">, </w:t>
      </w:r>
      <w:proofErr w:type="spellStart"/>
      <w:r>
        <w:t>Hrvatske</w:t>
      </w:r>
      <w:proofErr w:type="spellEnd"/>
      <w:r>
        <w:t xml:space="preserve"> i </w:t>
      </w:r>
      <w:proofErr w:type="spellStart"/>
      <w:r>
        <w:t>Slovenije</w:t>
      </w:r>
      <w:proofErr w:type="spellEnd"/>
      <w:r>
        <w:t xml:space="preserve">. </w:t>
      </w:r>
      <w:proofErr w:type="spellStart"/>
      <w:r>
        <w:t>Izradili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Position paper,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te </w:t>
      </w:r>
      <w:proofErr w:type="spellStart"/>
      <w:r>
        <w:t>pokrenuli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sufinanciranih</w:t>
      </w:r>
      <w:proofErr w:type="spellEnd"/>
      <w:r>
        <w:t xml:space="preserve"> </w:t>
      </w:r>
      <w:proofErr w:type="spellStart"/>
      <w:r>
        <w:t>europskih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i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.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predanost</w:t>
      </w:r>
      <w:proofErr w:type="spellEnd"/>
      <w:r>
        <w:t xml:space="preserve"> </w:t>
      </w:r>
      <w:proofErr w:type="spellStart"/>
      <w:r>
        <w:t>provedbi</w:t>
      </w:r>
      <w:proofErr w:type="spellEnd"/>
      <w:r>
        <w:t xml:space="preserve"> TEN-T </w:t>
      </w:r>
      <w:proofErr w:type="spellStart"/>
      <w:r>
        <w:t>koridora</w:t>
      </w:r>
      <w:proofErr w:type="spellEnd"/>
      <w:r>
        <w:t xml:space="preserve"> </w:t>
      </w:r>
      <w:proofErr w:type="spellStart"/>
      <w:r>
        <w:t>naišla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odjek</w:t>
      </w:r>
      <w:proofErr w:type="spellEnd"/>
      <w:r>
        <w:t xml:space="preserve"> u </w:t>
      </w:r>
      <w:proofErr w:type="spellStart"/>
      <w:proofErr w:type="gramStart"/>
      <w:r>
        <w:t>Europi</w:t>
      </w:r>
      <w:proofErr w:type="spellEnd"/>
      <w:r>
        <w:t>.“</w:t>
      </w:r>
      <w:proofErr w:type="gramEnd"/>
    </w:p>
    <w:p w14:paraId="0F24B490" w14:textId="77777777" w:rsidR="0064484F" w:rsidRDefault="0064484F" w:rsidP="0064484F">
      <w:pPr>
        <w:jc w:val="both"/>
      </w:pPr>
      <w:r>
        <w:t xml:space="preserve">Denis </w:t>
      </w:r>
      <w:proofErr w:type="spellStart"/>
      <w:r>
        <w:t>Vukorepa</w:t>
      </w:r>
      <w:proofErr w:type="spellEnd"/>
      <w:r>
        <w:t xml:space="preserve">,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Rijeka </w:t>
      </w:r>
      <w:proofErr w:type="spellStart"/>
      <w:r>
        <w:t>preuzeo</w:t>
      </w:r>
      <w:proofErr w:type="spellEnd"/>
      <w:r>
        <w:t xml:space="preserve"> je </w:t>
      </w:r>
      <w:proofErr w:type="spellStart"/>
      <w:r>
        <w:t>predsjedanje</w:t>
      </w:r>
      <w:proofErr w:type="spellEnd"/>
      <w:r>
        <w:t xml:space="preserve"> </w:t>
      </w:r>
      <w:proofErr w:type="spellStart"/>
      <w:r>
        <w:t>Udruženjem</w:t>
      </w:r>
      <w:proofErr w:type="spellEnd"/>
      <w:r>
        <w:t xml:space="preserve"> NAPA </w:t>
      </w:r>
      <w:proofErr w:type="spellStart"/>
      <w:r>
        <w:t>Lučka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Rijeka te </w:t>
      </w:r>
      <w:proofErr w:type="spellStart"/>
      <w:r>
        <w:t>izrazio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Rijeka za </w:t>
      </w:r>
      <w:proofErr w:type="spellStart"/>
      <w:r>
        <w:t>nastavkom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prioritetima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, </w:t>
      </w:r>
      <w:proofErr w:type="spellStart"/>
      <w:r>
        <w:t>prometnoj</w:t>
      </w:r>
      <w:proofErr w:type="spellEnd"/>
      <w:r>
        <w:t xml:space="preserve">, </w:t>
      </w:r>
      <w:proofErr w:type="spellStart"/>
      <w:r>
        <w:t>teretnoj</w:t>
      </w:r>
      <w:proofErr w:type="spellEnd"/>
      <w:r>
        <w:t xml:space="preserve"> i </w:t>
      </w:r>
      <w:proofErr w:type="spellStart"/>
      <w:r>
        <w:t>željezničkoj</w:t>
      </w:r>
      <w:proofErr w:type="spellEnd"/>
      <w:r>
        <w:t xml:space="preserve"> </w:t>
      </w:r>
      <w:proofErr w:type="spellStart"/>
      <w:r>
        <w:t>integraciji</w:t>
      </w:r>
      <w:proofErr w:type="spellEnd"/>
      <w:r>
        <w:t xml:space="preserve"> u </w:t>
      </w:r>
      <w:proofErr w:type="spellStart"/>
      <w:r>
        <w:t>ključnu</w:t>
      </w:r>
      <w:proofErr w:type="spellEnd"/>
      <w:r>
        <w:t xml:space="preserve"> TEN-T </w:t>
      </w:r>
      <w:proofErr w:type="spellStart"/>
      <w:r>
        <w:t>mrežu</w:t>
      </w:r>
      <w:proofErr w:type="spellEnd"/>
      <w:r>
        <w:t xml:space="preserve"> u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. To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i </w:t>
      </w:r>
      <w:proofErr w:type="spellStart"/>
      <w:r>
        <w:t>zahvata</w:t>
      </w:r>
      <w:proofErr w:type="spellEnd"/>
      <w:r>
        <w:t xml:space="preserve"> za </w:t>
      </w:r>
      <w:proofErr w:type="spellStart"/>
      <w:r>
        <w:t>povećanjem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</w:t>
      </w:r>
      <w:proofErr w:type="spellStart"/>
      <w:r>
        <w:t>lučkog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ugradnju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alternativnih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u </w:t>
      </w:r>
      <w:proofErr w:type="spellStart"/>
      <w:r>
        <w:t>lukama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predinvesticijske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za </w:t>
      </w:r>
      <w:proofErr w:type="spellStart"/>
      <w:r>
        <w:t>nadogradnju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strateškom</w:t>
      </w:r>
      <w:proofErr w:type="spellEnd"/>
      <w:r>
        <w:t xml:space="preserve"> </w:t>
      </w:r>
      <w:proofErr w:type="spellStart"/>
      <w:r>
        <w:t>kontekstu</w:t>
      </w:r>
      <w:proofErr w:type="spellEnd"/>
      <w:r>
        <w:t xml:space="preserve">.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sjevernog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 je </w:t>
      </w:r>
      <w:proofErr w:type="spellStart"/>
      <w:r>
        <w:t>ozbiljna</w:t>
      </w:r>
      <w:proofErr w:type="spellEnd"/>
      <w:r>
        <w:t xml:space="preserve">,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konkurentna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u </w:t>
      </w:r>
      <w:proofErr w:type="spellStart"/>
      <w:r>
        <w:t>globalnom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, a </w:t>
      </w:r>
      <w:proofErr w:type="spellStart"/>
      <w:r>
        <w:t>učinkovita</w:t>
      </w:r>
      <w:proofErr w:type="spellEnd"/>
      <w:r>
        <w:t xml:space="preserve">, </w:t>
      </w:r>
      <w:proofErr w:type="spellStart"/>
      <w:r>
        <w:t>posvećena</w:t>
      </w:r>
      <w:proofErr w:type="spellEnd"/>
      <w:r>
        <w:t xml:space="preserve"> </w:t>
      </w:r>
      <w:proofErr w:type="spellStart"/>
      <w:r>
        <w:t>prekogranična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sjevernojadranskih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u </w:t>
      </w:r>
      <w:proofErr w:type="spellStart"/>
      <w:r>
        <w:t>globalnoj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trgovini</w:t>
      </w:r>
      <w:proofErr w:type="spellEnd"/>
      <w:r>
        <w:t xml:space="preserve"> i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>.</w:t>
      </w:r>
    </w:p>
    <w:p w14:paraId="0E2FAC51" w14:textId="77777777" w:rsidR="0064484F" w:rsidRDefault="0064484F" w:rsidP="0064484F">
      <w:pPr>
        <w:jc w:val="both"/>
      </w:pPr>
    </w:p>
    <w:p w14:paraId="09BCCDBD" w14:textId="77777777" w:rsidR="0064484F" w:rsidRDefault="0064484F" w:rsidP="0064484F">
      <w:pPr>
        <w:jc w:val="both"/>
      </w:pPr>
    </w:p>
    <w:p w14:paraId="7175D8B4" w14:textId="77777777" w:rsidR="0064484F" w:rsidRDefault="0064484F" w:rsidP="0064484F">
      <w:pPr>
        <w:jc w:val="both"/>
      </w:pPr>
    </w:p>
    <w:p w14:paraId="2583C735" w14:textId="77777777" w:rsidR="0064484F" w:rsidRDefault="0064484F" w:rsidP="0064484F">
      <w:pPr>
        <w:jc w:val="both"/>
      </w:pPr>
    </w:p>
    <w:p w14:paraId="55F25526" w14:textId="510770EB" w:rsidR="0064484F" w:rsidRDefault="0064484F" w:rsidP="0064484F">
      <w:pPr>
        <w:jc w:val="both"/>
      </w:pPr>
      <w:proofErr w:type="spellStart"/>
      <w:r>
        <w:t>Tijekom</w:t>
      </w:r>
      <w:proofErr w:type="spellEnd"/>
      <w:r>
        <w:t xml:space="preserve"> </w:t>
      </w:r>
      <w:proofErr w:type="spellStart"/>
      <w:r>
        <w:t>predsjedanja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sjevernog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 </w:t>
      </w:r>
      <w:proofErr w:type="spellStart"/>
      <w:r>
        <w:t>Venecija</w:t>
      </w:r>
      <w:proofErr w:type="spellEnd"/>
      <w:r>
        <w:t xml:space="preserve"> i Chioggia, </w:t>
      </w:r>
      <w:proofErr w:type="spellStart"/>
      <w:r>
        <w:t>udruga</w:t>
      </w:r>
      <w:proofErr w:type="spellEnd"/>
      <w:r>
        <w:t xml:space="preserve"> NAPA </w:t>
      </w:r>
      <w:proofErr w:type="spellStart"/>
      <w:r>
        <w:t>izradila</w:t>
      </w:r>
      <w:proofErr w:type="spellEnd"/>
      <w:r>
        <w:t xml:space="preserve"> je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daje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TEN-T </w:t>
      </w:r>
      <w:proofErr w:type="spellStart"/>
      <w:r>
        <w:t>mreža</w:t>
      </w:r>
      <w:proofErr w:type="spellEnd"/>
      <w:r>
        <w:t xml:space="preserve">, </w:t>
      </w:r>
      <w:proofErr w:type="spellStart"/>
      <w:r>
        <w:t>predviđajući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„</w:t>
      </w:r>
      <w:proofErr w:type="spellStart"/>
      <w:r>
        <w:t>lučkih</w:t>
      </w:r>
      <w:proofErr w:type="spellEnd"/>
      <w:r>
        <w:t xml:space="preserve"> </w:t>
      </w:r>
      <w:proofErr w:type="spellStart"/>
      <w:proofErr w:type="gramStart"/>
      <w:r>
        <w:t>klastera</w:t>
      </w:r>
      <w:proofErr w:type="spellEnd"/>
      <w:r>
        <w:t>“</w:t>
      </w:r>
      <w:proofErr w:type="gramEnd"/>
      <w:r>
        <w:t xml:space="preserve">,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autocesta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Sredozemlja</w:t>
      </w:r>
      <w:proofErr w:type="spellEnd"/>
      <w:r>
        <w:t xml:space="preserve"> i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NAPA </w:t>
      </w:r>
      <w:proofErr w:type="spellStart"/>
      <w:r>
        <w:t>luka</w:t>
      </w:r>
      <w:proofErr w:type="spellEnd"/>
      <w:r>
        <w:t xml:space="preserve"> do 2030. u </w:t>
      </w:r>
      <w:proofErr w:type="spellStart"/>
      <w:r>
        <w:t>željezničkoj</w:t>
      </w:r>
      <w:proofErr w:type="spellEnd"/>
      <w:r>
        <w:t xml:space="preserve">, </w:t>
      </w:r>
      <w:proofErr w:type="spellStart"/>
      <w:r>
        <w:t>energetskoj</w:t>
      </w:r>
      <w:proofErr w:type="spellEnd"/>
      <w:r>
        <w:t xml:space="preserve"> i </w:t>
      </w:r>
      <w:proofErr w:type="spellStart"/>
      <w:r>
        <w:t>digitalnoj</w:t>
      </w:r>
      <w:proofErr w:type="spellEnd"/>
      <w:r>
        <w:t xml:space="preserve"> </w:t>
      </w:r>
      <w:proofErr w:type="spellStart"/>
      <w:r>
        <w:t>infrastrukturi</w:t>
      </w:r>
      <w:proofErr w:type="spellEnd"/>
      <w:r>
        <w:t xml:space="preserve"> u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posljednjoj</w:t>
      </w:r>
      <w:proofErr w:type="spellEnd"/>
      <w:r>
        <w:t xml:space="preserve"> </w:t>
      </w:r>
      <w:proofErr w:type="spellStart"/>
      <w:r>
        <w:t>milji</w:t>
      </w:r>
      <w:proofErr w:type="spellEnd"/>
      <w:r>
        <w:t xml:space="preserve">. </w:t>
      </w:r>
      <w:proofErr w:type="spellStart"/>
      <w:r>
        <w:t>Nadalje</w:t>
      </w:r>
      <w:proofErr w:type="spellEnd"/>
      <w:r>
        <w:t xml:space="preserve">, </w:t>
      </w:r>
      <w:proofErr w:type="spellStart"/>
      <w:r>
        <w:t>provedeni</w:t>
      </w:r>
      <w:proofErr w:type="spellEnd"/>
      <w:r>
        <w:t xml:space="preserve"> su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sufinancirani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strane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su </w:t>
      </w:r>
      <w:proofErr w:type="spellStart"/>
      <w:r>
        <w:t>našli</w:t>
      </w:r>
      <w:proofErr w:type="spellEnd"/>
      <w:r>
        <w:t xml:space="preserve"> ili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implementaciju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ili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Udruge</w:t>
      </w:r>
      <w:proofErr w:type="spellEnd"/>
      <w:r>
        <w:t>.</w:t>
      </w:r>
    </w:p>
    <w:p w14:paraId="15BAAA2E" w14:textId="2B2D837C" w:rsidR="00146199" w:rsidRDefault="0064484F" w:rsidP="0064484F">
      <w:pPr>
        <w:jc w:val="both"/>
      </w:pPr>
      <w:r>
        <w:t>T</w:t>
      </w:r>
      <w:r>
        <w:t xml:space="preserve">o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su </w:t>
      </w:r>
      <w:proofErr w:type="spellStart"/>
      <w:r>
        <w:t>sufinancirani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strane </w:t>
      </w:r>
      <w:proofErr w:type="spellStart"/>
      <w:r>
        <w:t>programa</w:t>
      </w:r>
      <w:proofErr w:type="spellEnd"/>
      <w:r>
        <w:t xml:space="preserve"> “</w:t>
      </w:r>
      <w:proofErr w:type="spellStart"/>
      <w:r>
        <w:t>Connecting</w:t>
      </w:r>
      <w:proofErr w:type="spellEnd"/>
      <w:r>
        <w:t xml:space="preserve"> Europe Facility” (CEF): ACCESS2NAPA </w:t>
      </w:r>
      <w:proofErr w:type="spellStart"/>
      <w:r>
        <w:t>namijenjen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funkcionalnih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pomorsku</w:t>
      </w:r>
      <w:proofErr w:type="spellEnd"/>
      <w:r>
        <w:t xml:space="preserve"> i </w:t>
      </w:r>
      <w:proofErr w:type="spellStart"/>
      <w:r>
        <w:t>kopnenu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posljednje</w:t>
      </w:r>
      <w:proofErr w:type="spellEnd"/>
      <w:r>
        <w:t xml:space="preserve"> </w:t>
      </w:r>
      <w:proofErr w:type="spellStart"/>
      <w:r>
        <w:t>milje</w:t>
      </w:r>
      <w:proofErr w:type="spellEnd"/>
      <w:r>
        <w:t xml:space="preserve"> te </w:t>
      </w:r>
      <w:proofErr w:type="spellStart"/>
      <w:r>
        <w:t>projekt</w:t>
      </w:r>
      <w:proofErr w:type="spellEnd"/>
      <w:r>
        <w:t xml:space="preserve"> EALING </w:t>
      </w:r>
      <w:proofErr w:type="spellStart"/>
      <w:r>
        <w:t>usmjeren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elektrifikaciju</w:t>
      </w:r>
      <w:proofErr w:type="spellEnd"/>
      <w:r>
        <w:t xml:space="preserve"> </w:t>
      </w:r>
      <w:proofErr w:type="spellStart"/>
      <w:r>
        <w:t>pristaništa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prekogranične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Interreg </w:t>
      </w:r>
      <w:proofErr w:type="spellStart"/>
      <w:r>
        <w:t>Italija-Hrvatska</w:t>
      </w:r>
      <w:proofErr w:type="spellEnd"/>
      <w:r>
        <w:t xml:space="preserve"> i </w:t>
      </w:r>
      <w:proofErr w:type="spellStart"/>
      <w:r>
        <w:t>Italija-Slovenija</w:t>
      </w:r>
      <w:proofErr w:type="spellEnd"/>
      <w:r>
        <w:t xml:space="preserve"> </w:t>
      </w:r>
      <w:proofErr w:type="spellStart"/>
      <w:r>
        <w:t>sufinancirani</w:t>
      </w:r>
      <w:proofErr w:type="spellEnd"/>
      <w:r>
        <w:t xml:space="preserve"> su </w:t>
      </w:r>
      <w:proofErr w:type="spellStart"/>
      <w:r>
        <w:t>projekti</w:t>
      </w:r>
      <w:proofErr w:type="spellEnd"/>
      <w:r>
        <w:t xml:space="preserve"> SUSPORT i CLEANBERTH, oba </w:t>
      </w:r>
      <w:proofErr w:type="spellStart"/>
      <w:r>
        <w:t>usmjerena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održivost</w:t>
      </w:r>
      <w:proofErr w:type="spellEnd"/>
      <w:r>
        <w:t xml:space="preserve"> i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 u </w:t>
      </w:r>
      <w:proofErr w:type="spellStart"/>
      <w:r>
        <w:t>lučkom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.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i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razvijaju</w:t>
      </w:r>
      <w:proofErr w:type="spellEnd"/>
      <w:r>
        <w:t xml:space="preserve"> </w:t>
      </w:r>
      <w:proofErr w:type="spellStart"/>
      <w:r>
        <w:t>inovacije</w:t>
      </w:r>
      <w:proofErr w:type="spellEnd"/>
      <w:r>
        <w:t xml:space="preserve"> i </w:t>
      </w:r>
      <w:proofErr w:type="spellStart"/>
      <w:r>
        <w:t>digitalizaciju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pristupačnosti</w:t>
      </w:r>
      <w:proofErr w:type="spellEnd"/>
      <w:r>
        <w:t xml:space="preserve"> i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i </w:t>
      </w:r>
      <w:proofErr w:type="spellStart"/>
      <w:r>
        <w:t>multimodalnog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. To su INTESA i PROMARES, oba </w:t>
      </w:r>
      <w:proofErr w:type="spellStart"/>
      <w:r>
        <w:t>sufinancirana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Interreg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prekogranične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Italija-Hrvatska</w:t>
      </w:r>
      <w:proofErr w:type="spellEnd"/>
      <w:r>
        <w:t xml:space="preserve">, i COMODALCE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Interrega</w:t>
      </w:r>
      <w:proofErr w:type="spellEnd"/>
      <w:r>
        <w:t xml:space="preserve"> </w:t>
      </w:r>
      <w:proofErr w:type="spellStart"/>
      <w:r>
        <w:t>Srednjoeuropski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transnacionalne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>.</w:t>
      </w:r>
    </w:p>
    <w:sectPr w:rsidR="00146199" w:rsidSect="0014619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7760" w14:textId="77777777" w:rsidR="00364C44" w:rsidRDefault="00364C44" w:rsidP="00C25254">
      <w:pPr>
        <w:spacing w:after="0" w:line="240" w:lineRule="auto"/>
      </w:pPr>
      <w:r>
        <w:separator/>
      </w:r>
    </w:p>
  </w:endnote>
  <w:endnote w:type="continuationSeparator" w:id="0">
    <w:p w14:paraId="3B59C2B9" w14:textId="77777777" w:rsidR="00364C44" w:rsidRDefault="00364C44" w:rsidP="00C2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BE38" w14:textId="77777777" w:rsidR="00364C44" w:rsidRDefault="00364C44" w:rsidP="00C25254">
      <w:pPr>
        <w:spacing w:after="0" w:line="240" w:lineRule="auto"/>
      </w:pPr>
      <w:r>
        <w:separator/>
      </w:r>
    </w:p>
  </w:footnote>
  <w:footnote w:type="continuationSeparator" w:id="0">
    <w:p w14:paraId="20A098EA" w14:textId="77777777" w:rsidR="00364C44" w:rsidRDefault="00364C44" w:rsidP="00C2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6C5A" w14:textId="07618CC3" w:rsidR="00C25254" w:rsidRDefault="00C25254" w:rsidP="00C25254">
    <w:pPr>
      <w:pStyle w:val="Header"/>
      <w:jc w:val="center"/>
    </w:pPr>
    <w:r>
      <w:rPr>
        <w:noProof/>
      </w:rPr>
      <w:drawing>
        <wp:inline distT="0" distB="0" distL="0" distR="0" wp14:anchorId="4461D667" wp14:editId="786B04C8">
          <wp:extent cx="838835" cy="719455"/>
          <wp:effectExtent l="0" t="0" r="0" b="4445"/>
          <wp:docPr id="1873633135" name="Immagine 1" descr="na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33135" name="Immagine 1" descr="napa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54"/>
    <w:rsid w:val="000E5697"/>
    <w:rsid w:val="00146199"/>
    <w:rsid w:val="001A542B"/>
    <w:rsid w:val="00364C44"/>
    <w:rsid w:val="004166C6"/>
    <w:rsid w:val="0064484F"/>
    <w:rsid w:val="00851636"/>
    <w:rsid w:val="00890D70"/>
    <w:rsid w:val="008B396B"/>
    <w:rsid w:val="00AD0549"/>
    <w:rsid w:val="00BA2F91"/>
    <w:rsid w:val="00BD552B"/>
    <w:rsid w:val="00BF66E5"/>
    <w:rsid w:val="00C25254"/>
    <w:rsid w:val="00D111E3"/>
    <w:rsid w:val="00ED155D"/>
    <w:rsid w:val="00F5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B626"/>
  <w15:chartTrackingRefBased/>
  <w15:docId w15:val="{D4B2BD41-ACD7-445D-9345-2225A076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54"/>
  </w:style>
  <w:style w:type="paragraph" w:styleId="Footer">
    <w:name w:val="footer"/>
    <w:basedOn w:val="Normal"/>
    <w:link w:val="FooterChar"/>
    <w:uiPriority w:val="99"/>
    <w:unhideWhenUsed/>
    <w:rsid w:val="00C25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93D8CB659D945B7699A761A2D1E14" ma:contentTypeVersion="14" ma:contentTypeDescription="Create a new document." ma:contentTypeScope="" ma:versionID="99529053a6938c8d502d99a052e95041">
  <xsd:schema xmlns:xsd="http://www.w3.org/2001/XMLSchema" xmlns:xs="http://www.w3.org/2001/XMLSchema" xmlns:p="http://schemas.microsoft.com/office/2006/metadata/properties" xmlns:ns3="1042dd7e-f0cd-4996-b9fb-680503839151" xmlns:ns4="bcac288e-62f5-4d89-9902-ad4c362930d4" targetNamespace="http://schemas.microsoft.com/office/2006/metadata/properties" ma:root="true" ma:fieldsID="3795b5867d03adf053aa7c8823a9ba7a" ns3:_="" ns4:_="">
    <xsd:import namespace="1042dd7e-f0cd-4996-b9fb-680503839151"/>
    <xsd:import namespace="bcac288e-62f5-4d89-9902-ad4c36293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dd7e-f0cd-4996-b9fb-680503839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288e-62f5-4d89-9902-ad4c3629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46D6B-8A36-4F2F-8EDC-48EEE599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dd7e-f0cd-4996-b9fb-680503839151"/>
    <ds:schemaRef ds:uri="bcac288e-62f5-4d89-9902-ad4c3629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D0695-E357-4660-A0A4-318EAA06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9DF19-D7B1-48AA-9F21-C59DDD026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Marrese Enrica</dc:creator>
  <cp:keywords/>
  <dc:description/>
  <cp:lastModifiedBy>Irena Kriz</cp:lastModifiedBy>
  <cp:revision>2</cp:revision>
  <dcterms:created xsi:type="dcterms:W3CDTF">2023-06-21T12:44:00Z</dcterms:created>
  <dcterms:modified xsi:type="dcterms:W3CDTF">2023-06-21T12:44:00Z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0x01010061793D8CB659D945B7699A761A2D1E14</vt:lpwstr>
  </property>
</Properties>
</file>